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66AF4" w14:textId="71F3B505" w:rsidR="007076C3" w:rsidRDefault="00BF7C49" w:rsidP="00BF7C49">
      <w:pPr>
        <w:jc w:val="center"/>
      </w:pPr>
      <w:r>
        <w:t>Semblanzas Sesión 6</w:t>
      </w:r>
    </w:p>
    <w:p w14:paraId="00592422" w14:textId="76CBE931" w:rsidR="00BF7C49" w:rsidRDefault="00BF7C49"/>
    <w:p w14:paraId="2DCD172E" w14:textId="412E31D6" w:rsidR="00BF7C49" w:rsidRPr="00BF7C49" w:rsidRDefault="00BF7C49" w:rsidP="00BF7C49">
      <w:pPr>
        <w:rPr>
          <w:b/>
          <w:bCs/>
        </w:rPr>
      </w:pPr>
      <w:r w:rsidRPr="00BF7C49">
        <w:rPr>
          <w:b/>
          <w:bCs/>
        </w:rPr>
        <w:t>Pío Giovanni Chávez.</w:t>
      </w:r>
    </w:p>
    <w:p w14:paraId="413C4BA1" w14:textId="77777777" w:rsidR="00BF7C49" w:rsidRDefault="00BF7C49" w:rsidP="00BF7C49"/>
    <w:p w14:paraId="2FFF102F" w14:textId="0DCDC761" w:rsidR="00BF7C49" w:rsidRDefault="00BF7C49" w:rsidP="00BF7C49">
      <w:r>
        <w:t>Pío Giovanni Chávez Segura, es originario de Texcoco, estado de México. Creció en una familia de agricultores en las proximidades de la Universidad Autónoma Chapingo, donde cursó estudios como Ingeniero Agrónomo especialista en Sociología Rural (2002-2007) y posteriormente estudios de Maestría en Ciencias del Desarrollo Rural Regional (2012 – 2014)</w:t>
      </w:r>
    </w:p>
    <w:p w14:paraId="671CB80F" w14:textId="3C73D201" w:rsidR="00BF7C49" w:rsidRDefault="00BF7C49" w:rsidP="00BF7C49">
      <w:r>
        <w:t xml:space="preserve">Su trabajo en la Montaña de Guerrero inició en 2005 durante su servicio social con el Grupo de Estudios Ambientales (GEA A.C.), participó entre 2009 y 2019 en el Programa Integral Regional de Manejo Campesino de Recursos Naturales y Sistemas Alimentarios Sustentables. </w:t>
      </w:r>
    </w:p>
    <w:p w14:paraId="53CE013F" w14:textId="77777777" w:rsidR="00BF7C49" w:rsidRDefault="00BF7C49" w:rsidP="00BF7C49">
      <w:r>
        <w:t xml:space="preserve">Acompaña procesos en experimentación y transición agroecológica, sistematización y diálogo de saberes, pedagogías comunes y comunicación audiovisual. Se interesa por el estudio de la tecnología de sistemas agroforestales tradicionales, como el </w:t>
      </w:r>
      <w:proofErr w:type="spellStart"/>
      <w:r>
        <w:t>tlacolole</w:t>
      </w:r>
      <w:proofErr w:type="spellEnd"/>
      <w:r>
        <w:t xml:space="preserve"> presente en las montañas guerrerenses. Se ha vinculado a procesos educativos en agroecología, organización comunitaria y etnobotánica, en Colombia, Brasil y Perú. </w:t>
      </w:r>
    </w:p>
    <w:p w14:paraId="2112BA03" w14:textId="77777777" w:rsidR="00BF7C49" w:rsidRDefault="00BF7C49" w:rsidP="00BF7C49">
      <w:r>
        <w:t xml:space="preserve">Ha participado en publicaciones y series audiovisuales dirigidas a promover la revaloración de las formas de vida campesina y sus sistemas de conocimiento de los pueblos y tecnologías tradicionales. </w:t>
      </w:r>
    </w:p>
    <w:p w14:paraId="6676BCAF" w14:textId="77777777" w:rsidR="00BF7C49" w:rsidRDefault="00BF7C49" w:rsidP="00BF7C49">
      <w:r>
        <w:t>Es agricultor y floricultor, milpero, apasionado de los sistemas agroforestales tradicionales, practica junto a su familia la transición agroecológica, además de participar en el impulso a redes agroalimentarias regionales.</w:t>
      </w:r>
    </w:p>
    <w:p w14:paraId="74317D3B" w14:textId="1B7A5327" w:rsidR="00BF7C49" w:rsidRDefault="00BF7C49" w:rsidP="00BF7C49">
      <w:r>
        <w:t xml:space="preserve">Del 2019 a la fecha es colaborador de la Dirección Regional Centro del </w:t>
      </w:r>
      <w:proofErr w:type="spellStart"/>
      <w:r>
        <w:t>Conacyt</w:t>
      </w:r>
      <w:proofErr w:type="spellEnd"/>
      <w:r>
        <w:t>, donde apoya en el seguimiento técnico a proyectos de ciencia y tecnología, así como concertaciones y convenios entre instituciones.</w:t>
      </w:r>
    </w:p>
    <w:p w14:paraId="299E43B6" w14:textId="77777777" w:rsidR="00BF7C49" w:rsidRDefault="00BF7C49" w:rsidP="00BF7C49">
      <w:r>
        <w:t>Además del impulso a nuevas estrategias de convergencia social, científica, humanística y tecnológica; como el Diplomado en Agroecologías del Bien Común, que articula en un procesos territoriales e interacciones con instituciones de educación media superior y superior.</w:t>
      </w:r>
    </w:p>
    <w:p w14:paraId="37985996" w14:textId="77777777" w:rsidR="00BF7C49" w:rsidRDefault="00BF7C49" w:rsidP="00BF7C49">
      <w:r>
        <w:t>Forma parte del equipo de apoyo del Programa Interinstitucional de Especialidad en Soberanías Alimentarias (PIES AGILES), que apuesta por un modelo inédito de formación integral, pluralidad epistémica e investigación acción participativa de incidencia territorial.</w:t>
      </w:r>
    </w:p>
    <w:p w14:paraId="6AB1995F" w14:textId="77777777" w:rsidR="00BF7C49" w:rsidRDefault="00BF7C49" w:rsidP="00BF7C49">
      <w:r>
        <w:t>Actualmente es estudiante en el Programa de Doctorado Internacional en Agricultura y Medioambiente para el Desarrollo, con sede en la Universidad Santiago de Compostela; donde investiga procesos de innovación educativa e investigación transformadora.</w:t>
      </w:r>
    </w:p>
    <w:p w14:paraId="3A55AF19" w14:textId="77777777" w:rsidR="00BF7C49" w:rsidRDefault="00BF7C49" w:rsidP="00BF7C49"/>
    <w:p w14:paraId="042B26E8" w14:textId="77777777" w:rsidR="00BF7C49" w:rsidRPr="00BF7C49" w:rsidRDefault="00BF7C49" w:rsidP="00BF7C49">
      <w:pPr>
        <w:rPr>
          <w:b/>
          <w:bCs/>
        </w:rPr>
      </w:pPr>
      <w:r w:rsidRPr="00BF7C49">
        <w:rPr>
          <w:b/>
          <w:bCs/>
        </w:rPr>
        <w:t xml:space="preserve">Renzo </w:t>
      </w:r>
      <w:proofErr w:type="spellStart"/>
      <w:r w:rsidRPr="00BF7C49">
        <w:rPr>
          <w:b/>
          <w:bCs/>
        </w:rPr>
        <w:t>D’Alessandro</w:t>
      </w:r>
      <w:proofErr w:type="spellEnd"/>
      <w:r w:rsidRPr="00BF7C49">
        <w:rPr>
          <w:b/>
          <w:bCs/>
        </w:rPr>
        <w:t xml:space="preserve"> Noriega</w:t>
      </w:r>
    </w:p>
    <w:p w14:paraId="799D36C2" w14:textId="77777777" w:rsidR="00BF7C49" w:rsidRDefault="00BF7C49" w:rsidP="00BF7C49"/>
    <w:p w14:paraId="06803713" w14:textId="243AAA1F" w:rsidR="00BF7C49" w:rsidRDefault="00BF7C49" w:rsidP="00BF7C49">
      <w:r>
        <w:t xml:space="preserve">Actualmente director regional del CONACYT. Ha colaborado como investigador huésped, y como cátedra CONACYT en </w:t>
      </w:r>
      <w:proofErr w:type="spellStart"/>
      <w:r>
        <w:t>Ciesas</w:t>
      </w:r>
      <w:proofErr w:type="spellEnd"/>
      <w:r>
        <w:t xml:space="preserve">-Sureste y Occidente. Sus intereses de investigación versan sobre el análisis de redes sociotécnicas en torno a las intervenciones públicas agrícolas, las relaciones entre productores y </w:t>
      </w:r>
      <w:r>
        <w:lastRenderedPageBreak/>
        <w:t xml:space="preserve">científicos para la articulación de procesos participativos y espacios agroalimentarios, y la aplicación de métodos comparativos para el análisis, diagnóstico y evaluación de experiencias de investigación en agricultura familiar y en agroecología con campo en Chiapas y en Guerrero principalmente. </w:t>
      </w:r>
    </w:p>
    <w:p w14:paraId="7FCD8E7E" w14:textId="77777777" w:rsidR="00BF7C49" w:rsidRDefault="00BF7C49" w:rsidP="00BF7C49">
      <w:r>
        <w:t>Estudió una licenciatura en Sociología con especialidad en estudios rurales por la UAEM (1998-2003), es maestro con mención honorífica en ciencias, con especialidad en desarrollo rural y en gestión de agua por la Universidad de Wageningen, Holanda (2007-2008); cuenta con una maestría en políticas públicas y economía rural por el Instituto de Regiones Cálidas (IRC) en Francia (2009-2011) y tiene el grado de doctor en Sociología con Mención Honorífica por la Universidad Paul Valery (UM3) y por la Escuela Superior de Agronomía (</w:t>
      </w:r>
      <w:proofErr w:type="spellStart"/>
      <w:r>
        <w:t>SupAgro</w:t>
      </w:r>
      <w:proofErr w:type="spellEnd"/>
      <w:r>
        <w:t xml:space="preserve">) de Montpellier, Francia (2011- 2014). </w:t>
      </w:r>
    </w:p>
    <w:p w14:paraId="07BDE987" w14:textId="5B70A521" w:rsidR="00BF7C49" w:rsidRDefault="00BF7C49" w:rsidP="00BF7C49">
      <w:r>
        <w:t>Su tesis recibió una mención honorífica en el Premio de Antropología e Historia “Jan de Vos” (Edición 2015). Cuenta con experiencia en proyectos de investigación en agro-economía en África del Norte y del Oeste Africano (Marruecos y Senegal), en América Latina (México y Cuba), y en Europa (España, Holanda y Francia).</w:t>
      </w:r>
    </w:p>
    <w:p w14:paraId="0B7BD15C" w14:textId="281B7F41" w:rsidR="007766CC" w:rsidRDefault="007766CC" w:rsidP="00BF7C49"/>
    <w:p w14:paraId="41EDA95E" w14:textId="5587634C" w:rsidR="007766CC" w:rsidRDefault="007766CC" w:rsidP="00BF7C49"/>
    <w:p w14:paraId="45F946E1" w14:textId="072111A4" w:rsidR="007766CC" w:rsidRDefault="007766CC" w:rsidP="00BF7C49"/>
    <w:p w14:paraId="442122EC" w14:textId="77777777" w:rsidR="007766CC" w:rsidRPr="007766CC" w:rsidRDefault="007766CC" w:rsidP="007766CC">
      <w:pPr>
        <w:rPr>
          <w:b/>
          <w:bCs/>
        </w:rPr>
      </w:pPr>
      <w:r w:rsidRPr="007766CC">
        <w:rPr>
          <w:b/>
          <w:bCs/>
        </w:rPr>
        <w:t>Paulo Petersen</w:t>
      </w:r>
    </w:p>
    <w:p w14:paraId="46459B04" w14:textId="77777777" w:rsidR="007766CC" w:rsidRDefault="007766CC" w:rsidP="007766CC">
      <w:r>
        <w:t>Coordinador de la ONG AS-PTA</w:t>
      </w:r>
    </w:p>
    <w:p w14:paraId="7758B5C7" w14:textId="77777777" w:rsidR="007766CC" w:rsidRDefault="007766CC" w:rsidP="007766CC">
      <w:r>
        <w:t xml:space="preserve">Miembro del </w:t>
      </w:r>
      <w:proofErr w:type="spellStart"/>
      <w:r>
        <w:t>Nucleo</w:t>
      </w:r>
      <w:proofErr w:type="spellEnd"/>
      <w:r>
        <w:t xml:space="preserve"> Ejecutivo de la Articulación Nacional de Agroecología (ANA - Brasil)</w:t>
      </w:r>
    </w:p>
    <w:p w14:paraId="1AAE6346" w14:textId="21427E84" w:rsidR="007766CC" w:rsidRDefault="007766CC" w:rsidP="007766CC">
      <w:r>
        <w:t>Miembro de la Junta Directiva de la Asociación Brasileña de Agroecología (ABA-</w:t>
      </w:r>
      <w:proofErr w:type="spellStart"/>
      <w:r>
        <w:t>Agroecologia</w:t>
      </w:r>
      <w:proofErr w:type="spellEnd"/>
      <w:r>
        <w:t>)</w:t>
      </w:r>
    </w:p>
    <w:sectPr w:rsidR="007766CC" w:rsidSect="00BC6CF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C49"/>
    <w:rsid w:val="000139E3"/>
    <w:rsid w:val="00016A65"/>
    <w:rsid w:val="00044063"/>
    <w:rsid w:val="0004738A"/>
    <w:rsid w:val="000F4F33"/>
    <w:rsid w:val="0014611C"/>
    <w:rsid w:val="00217CBB"/>
    <w:rsid w:val="0023360C"/>
    <w:rsid w:val="002E144E"/>
    <w:rsid w:val="00353D82"/>
    <w:rsid w:val="00411247"/>
    <w:rsid w:val="004264E1"/>
    <w:rsid w:val="004A6BF7"/>
    <w:rsid w:val="00544542"/>
    <w:rsid w:val="0056228C"/>
    <w:rsid w:val="00613A91"/>
    <w:rsid w:val="006160A6"/>
    <w:rsid w:val="00634E10"/>
    <w:rsid w:val="00635C0C"/>
    <w:rsid w:val="00702A23"/>
    <w:rsid w:val="007215F5"/>
    <w:rsid w:val="007766CC"/>
    <w:rsid w:val="007F51EA"/>
    <w:rsid w:val="008101C5"/>
    <w:rsid w:val="00852AFC"/>
    <w:rsid w:val="008D7AC5"/>
    <w:rsid w:val="00975F91"/>
    <w:rsid w:val="0098018F"/>
    <w:rsid w:val="00A14804"/>
    <w:rsid w:val="00A551DB"/>
    <w:rsid w:val="00B37941"/>
    <w:rsid w:val="00BC6CF7"/>
    <w:rsid w:val="00BF35E5"/>
    <w:rsid w:val="00BF7C49"/>
    <w:rsid w:val="00BF7FF4"/>
    <w:rsid w:val="00CB4D04"/>
    <w:rsid w:val="00CE0700"/>
    <w:rsid w:val="00CE44AD"/>
    <w:rsid w:val="00D94DFC"/>
    <w:rsid w:val="00DC5467"/>
    <w:rsid w:val="00EF1553"/>
    <w:rsid w:val="00F12B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77618840"/>
  <w15:chartTrackingRefBased/>
  <w15:docId w15:val="{671FF457-B817-A24E-BE7E-0DA4C44EC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804"/>
    <w:rPr>
      <w:rFonts w:ascii="Arial" w:hAnsi="Arial"/>
      <w:lang w:val="es-ES"/>
    </w:rPr>
  </w:style>
  <w:style w:type="paragraph" w:styleId="Ttulo1">
    <w:name w:val="heading 1"/>
    <w:next w:val="Normal"/>
    <w:link w:val="Ttulo1Car"/>
    <w:uiPriority w:val="9"/>
    <w:qFormat/>
    <w:rsid w:val="00544542"/>
    <w:pPr>
      <w:spacing w:after="160" w:line="259" w:lineRule="auto"/>
      <w:outlineLvl w:val="0"/>
    </w:pPr>
    <w:rPr>
      <w:rFonts w:ascii="Helvetica" w:eastAsiaTheme="majorEastAsia" w:hAnsi="Helvetica" w:cs="Arial"/>
      <w:color w:val="FFFFFF" w:themeColor="background1"/>
      <w:kern w:val="28"/>
      <w:sz w:val="28"/>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44542"/>
    <w:rPr>
      <w:rFonts w:ascii="Helvetica" w:eastAsiaTheme="majorEastAsia" w:hAnsi="Helvetica" w:cs="Arial"/>
      <w:color w:val="FFFFFF" w:themeColor="background1"/>
      <w:kern w:val="28"/>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655</Words>
  <Characters>3604</Characters>
  <Application>Microsoft Office Word</Application>
  <DocSecurity>0</DocSecurity>
  <Lines>30</Lines>
  <Paragraphs>8</Paragraphs>
  <ScaleCrop>false</ScaleCrop>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Anabell Rosas Domínguez</dc:creator>
  <cp:keywords/>
  <dc:description/>
  <cp:lastModifiedBy>Anabell Rosas Domínguez</cp:lastModifiedBy>
  <cp:revision>2</cp:revision>
  <dcterms:created xsi:type="dcterms:W3CDTF">2023-09-22T06:46:00Z</dcterms:created>
  <dcterms:modified xsi:type="dcterms:W3CDTF">2023-09-22T06:51:00Z</dcterms:modified>
</cp:coreProperties>
</file>